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4" w:lineRule="auto" w:before="75"/>
        <w:ind w:left="141" w:right="1264" w:firstLine="0"/>
        <w:jc w:val="left"/>
        <w:rPr>
          <w:rFonts w:ascii="Arial-Medium"/>
          <w:sz w:val="40"/>
        </w:rPr>
      </w:pPr>
      <w:bookmarkStart w:name="Flexible Work and Reasonable Adjustment " w:id="1"/>
      <w:bookmarkEnd w:id="1"/>
      <w:r>
        <w:rPr/>
      </w:r>
      <w:r>
        <w:rPr>
          <w:rFonts w:ascii="Arial-Medium"/>
          <w:color w:val="2F3D55"/>
          <w:sz w:val="40"/>
        </w:rPr>
        <w:t>Flexible Work and Reasonable Adjustment </w:t>
      </w:r>
      <w:r>
        <w:rPr>
          <w:rFonts w:ascii="Arial-Medium"/>
          <w:color w:val="2F3D55"/>
          <w:spacing w:val="-2"/>
          <w:sz w:val="40"/>
        </w:rPr>
        <w:t>Policy</w:t>
      </w:r>
    </w:p>
    <w:p>
      <w:pPr>
        <w:pStyle w:val="Heading2"/>
        <w:spacing w:before="419"/>
      </w:pPr>
      <w:r>
        <w:rPr>
          <w:color w:val="292829"/>
          <w:spacing w:val="-2"/>
        </w:rPr>
        <w:t>Purpose</w:t>
      </w:r>
    </w:p>
    <w:p>
      <w:pPr>
        <w:pStyle w:val="BodyText"/>
        <w:spacing w:line="249" w:lineRule="auto" w:before="276"/>
        <w:ind w:left="141" w:right="1264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1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1"/>
        </w:rPr>
        <w:t> </w:t>
      </w:r>
      <w:r>
        <w:rPr>
          <w:color w:val="292829"/>
        </w:rPr>
        <w:t>is</w:t>
      </w:r>
      <w:r>
        <w:rPr>
          <w:color w:val="292829"/>
          <w:spacing w:val="-1"/>
        </w:rPr>
        <w:t> </w:t>
      </w:r>
      <w:r>
        <w:rPr>
          <w:color w:val="292829"/>
        </w:rPr>
        <w:t>committed</w:t>
      </w:r>
      <w:r>
        <w:rPr>
          <w:color w:val="292829"/>
          <w:spacing w:val="-1"/>
        </w:rPr>
        <w:t> </w:t>
      </w:r>
      <w:r>
        <w:rPr>
          <w:color w:val="292829"/>
        </w:rPr>
        <w:t>to</w:t>
      </w:r>
      <w:r>
        <w:rPr>
          <w:color w:val="292829"/>
          <w:spacing w:val="-1"/>
        </w:rPr>
        <w:t> </w:t>
      </w:r>
      <w:r>
        <w:rPr>
          <w:color w:val="292829"/>
        </w:rPr>
        <w:t>supporting</w:t>
      </w:r>
      <w:r>
        <w:rPr>
          <w:color w:val="292829"/>
          <w:spacing w:val="-1"/>
        </w:rPr>
        <w:t> </w:t>
      </w:r>
      <w:r>
        <w:rPr>
          <w:color w:val="292829"/>
        </w:rPr>
        <w:t>flexible</w:t>
      </w:r>
      <w:r>
        <w:rPr>
          <w:color w:val="292829"/>
          <w:spacing w:val="-1"/>
        </w:rPr>
        <w:t> </w:t>
      </w:r>
      <w:r>
        <w:rPr>
          <w:color w:val="292829"/>
        </w:rPr>
        <w:t>working arrangements</w:t>
      </w:r>
      <w:r>
        <w:rPr>
          <w:color w:val="292829"/>
          <w:spacing w:val="-17"/>
        </w:rPr>
        <w:t> </w:t>
      </w:r>
      <w:r>
        <w:rPr>
          <w:color w:val="292829"/>
        </w:rPr>
        <w:t>and</w:t>
      </w:r>
      <w:r>
        <w:rPr>
          <w:color w:val="292829"/>
          <w:spacing w:val="-17"/>
        </w:rPr>
        <w:t> </w:t>
      </w:r>
      <w:r>
        <w:rPr>
          <w:color w:val="292829"/>
        </w:rPr>
        <w:t>reasonable</w:t>
      </w:r>
      <w:r>
        <w:rPr>
          <w:color w:val="292829"/>
          <w:spacing w:val="-16"/>
        </w:rPr>
        <w:t> </w:t>
      </w:r>
      <w:r>
        <w:rPr>
          <w:color w:val="292829"/>
        </w:rPr>
        <w:t>workplace</w:t>
      </w:r>
      <w:r>
        <w:rPr>
          <w:color w:val="292829"/>
          <w:spacing w:val="-17"/>
        </w:rPr>
        <w:t> </w:t>
      </w:r>
      <w:r>
        <w:rPr>
          <w:color w:val="292829"/>
        </w:rPr>
        <w:t>adjustments</w:t>
      </w:r>
      <w:r>
        <w:rPr>
          <w:color w:val="292829"/>
          <w:spacing w:val="-17"/>
        </w:rPr>
        <w:t> </w:t>
      </w:r>
      <w:r>
        <w:rPr>
          <w:color w:val="292829"/>
        </w:rPr>
        <w:t>where </w:t>
      </w:r>
      <w:r>
        <w:rPr>
          <w:color w:val="292829"/>
          <w:spacing w:val="-2"/>
        </w:rPr>
        <w:t>practicable.</w:t>
      </w:r>
    </w:p>
    <w:p>
      <w:pPr>
        <w:pStyle w:val="BodyText"/>
        <w:spacing w:line="249" w:lineRule="auto" w:before="117"/>
        <w:ind w:left="141" w:right="1264" w:firstLine="0"/>
      </w:pPr>
      <w:r>
        <w:rPr>
          <w:color w:val="292829"/>
        </w:rPr>
        <w:t>We recognise that flexibility and workplace adjustments can support worker wellbeing, safety, and participation at work. This also includes consulting</w:t>
      </w:r>
      <w:r>
        <w:rPr>
          <w:color w:val="292829"/>
          <w:spacing w:val="-15"/>
        </w:rPr>
        <w:t> </w:t>
      </w:r>
      <w:r>
        <w:rPr>
          <w:color w:val="292829"/>
        </w:rPr>
        <w:t>with</w:t>
      </w:r>
      <w:r>
        <w:rPr>
          <w:color w:val="292829"/>
          <w:spacing w:val="-15"/>
        </w:rPr>
        <w:t> </w:t>
      </w:r>
      <w:r>
        <w:rPr>
          <w:color w:val="292829"/>
        </w:rPr>
        <w:t>workers</w:t>
      </w:r>
      <w:r>
        <w:rPr>
          <w:color w:val="292829"/>
          <w:spacing w:val="-15"/>
        </w:rPr>
        <w:t> </w:t>
      </w:r>
      <w:r>
        <w:rPr>
          <w:color w:val="292829"/>
        </w:rPr>
        <w:t>about</w:t>
      </w:r>
      <w:r>
        <w:rPr>
          <w:color w:val="292829"/>
          <w:spacing w:val="-15"/>
        </w:rPr>
        <w:t> </w:t>
      </w:r>
      <w:r>
        <w:rPr>
          <w:color w:val="292829"/>
        </w:rPr>
        <w:t>adjustments</w:t>
      </w:r>
      <w:r>
        <w:rPr>
          <w:color w:val="292829"/>
          <w:spacing w:val="-15"/>
        </w:rPr>
        <w:t> </w:t>
      </w:r>
      <w:r>
        <w:rPr>
          <w:color w:val="292829"/>
        </w:rPr>
        <w:t>and</w:t>
      </w:r>
      <w:r>
        <w:rPr>
          <w:color w:val="292829"/>
          <w:spacing w:val="-15"/>
        </w:rPr>
        <w:t> </w:t>
      </w:r>
      <w:r>
        <w:rPr>
          <w:color w:val="292829"/>
        </w:rPr>
        <w:t>working</w:t>
      </w:r>
      <w:r>
        <w:rPr>
          <w:color w:val="292829"/>
          <w:spacing w:val="-15"/>
        </w:rPr>
        <w:t> </w:t>
      </w:r>
      <w:r>
        <w:rPr>
          <w:color w:val="292829"/>
        </w:rPr>
        <w:t>arrangements.</w:t>
      </w:r>
    </w:p>
    <w:p>
      <w:pPr>
        <w:pStyle w:val="BodyText"/>
        <w:spacing w:before="37"/>
        <w:ind w:left="0" w:firstLine="0"/>
      </w:pPr>
    </w:p>
    <w:p>
      <w:pPr>
        <w:pStyle w:val="Heading2"/>
        <w:spacing w:before="1"/>
      </w:pPr>
      <w:r>
        <w:rPr>
          <w:color w:val="292829"/>
        </w:rPr>
        <w:t>Our</w:t>
      </w:r>
      <w:r>
        <w:rPr>
          <w:color w:val="292829"/>
          <w:spacing w:val="-1"/>
        </w:rPr>
        <w:t> </w:t>
      </w:r>
      <w:r>
        <w:rPr>
          <w:color w:val="292829"/>
          <w:spacing w:val="-2"/>
        </w:rPr>
        <w:t>approach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9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9"/>
        </w:rPr>
        <w:t> </w:t>
      </w:r>
      <w:r>
        <w:rPr>
          <w:color w:val="292829"/>
        </w:rPr>
        <w:t>will</w:t>
      </w:r>
      <w:r>
        <w:rPr>
          <w:color w:val="292829"/>
          <w:spacing w:val="-9"/>
        </w:rPr>
        <w:t> </w:t>
      </w:r>
      <w:r>
        <w:rPr>
          <w:color w:val="292829"/>
        </w:rPr>
        <w:t>aim</w:t>
      </w:r>
      <w:r>
        <w:rPr>
          <w:color w:val="292829"/>
          <w:spacing w:val="-8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early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communicate</w:t>
      </w:r>
      <w:r>
        <w:rPr>
          <w:color w:val="292829"/>
          <w:spacing w:val="4"/>
          <w:sz w:val="24"/>
        </w:rPr>
        <w:t> </w:t>
      </w:r>
      <w:r>
        <w:rPr>
          <w:color w:val="292829"/>
          <w:spacing w:val="-2"/>
          <w:sz w:val="24"/>
        </w:rPr>
        <w:t>respectfully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maintain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confidentiality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possible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provide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reasonable</w:t>
      </w:r>
      <w:r>
        <w:rPr>
          <w:color w:val="292829"/>
          <w:spacing w:val="-14"/>
          <w:sz w:val="24"/>
        </w:rPr>
        <w:t> </w:t>
      </w:r>
      <w:r>
        <w:rPr>
          <w:color w:val="292829"/>
          <w:spacing w:val="-2"/>
          <w:sz w:val="24"/>
        </w:rPr>
        <w:t>support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support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safe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participation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at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work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appropriate.</w:t>
      </w:r>
    </w:p>
    <w:p>
      <w:pPr>
        <w:pStyle w:val="BodyText"/>
        <w:spacing w:before="18"/>
        <w:ind w:left="0" w:firstLine="0"/>
      </w:pPr>
    </w:p>
    <w:p>
      <w:pPr>
        <w:pStyle w:val="Heading2"/>
        <w:spacing w:before="1"/>
      </w:pPr>
      <w:r>
        <w:rPr>
          <w:color w:val="292829"/>
        </w:rPr>
        <w:t>Examples</w:t>
      </w:r>
      <w:r>
        <w:rPr>
          <w:color w:val="292829"/>
          <w:spacing w:val="-4"/>
        </w:rPr>
        <w:t> </w:t>
      </w:r>
      <w:r>
        <w:rPr>
          <w:color w:val="292829"/>
        </w:rPr>
        <w:t>of</w:t>
      </w:r>
      <w:r>
        <w:rPr>
          <w:color w:val="292829"/>
          <w:spacing w:val="-4"/>
        </w:rPr>
        <w:t> </w:t>
      </w:r>
      <w:r>
        <w:rPr>
          <w:color w:val="292829"/>
        </w:rPr>
        <w:t>flexible</w:t>
      </w:r>
      <w:r>
        <w:rPr>
          <w:color w:val="292829"/>
          <w:spacing w:val="-4"/>
        </w:rPr>
        <w:t> </w:t>
      </w:r>
      <w:r>
        <w:rPr>
          <w:color w:val="292829"/>
        </w:rPr>
        <w:t>work</w:t>
      </w:r>
      <w:r>
        <w:rPr>
          <w:color w:val="292829"/>
          <w:spacing w:val="-4"/>
        </w:rPr>
        <w:t> </w:t>
      </w:r>
      <w:r>
        <w:rPr>
          <w:color w:val="292829"/>
        </w:rPr>
        <w:t>and</w:t>
      </w:r>
      <w:r>
        <w:rPr>
          <w:color w:val="292829"/>
          <w:spacing w:val="-4"/>
        </w:rPr>
        <w:t> </w:t>
      </w:r>
      <w:r>
        <w:rPr>
          <w:color w:val="292829"/>
          <w:spacing w:val="-2"/>
        </w:rPr>
        <w:t>adjustments</w:t>
      </w:r>
    </w:p>
    <w:p>
      <w:pPr>
        <w:pStyle w:val="BodyText"/>
        <w:spacing w:line="249" w:lineRule="auto" w:before="276"/>
        <w:ind w:left="141" w:right="1264" w:firstLine="0"/>
      </w:pPr>
      <w:r>
        <w:rPr>
          <w:color w:val="292829"/>
        </w:rPr>
        <w:t>Examples</w:t>
      </w:r>
      <w:r>
        <w:rPr>
          <w:color w:val="292829"/>
          <w:spacing w:val="-14"/>
        </w:rPr>
        <w:t> </w:t>
      </w:r>
      <w:r>
        <w:rPr>
          <w:color w:val="292829"/>
        </w:rPr>
        <w:t>of</w:t>
      </w:r>
      <w:r>
        <w:rPr>
          <w:color w:val="292829"/>
          <w:spacing w:val="-14"/>
        </w:rPr>
        <w:t> </w:t>
      </w:r>
      <w:r>
        <w:rPr>
          <w:color w:val="292829"/>
        </w:rPr>
        <w:t>flexible</w:t>
      </w:r>
      <w:r>
        <w:rPr>
          <w:color w:val="292829"/>
          <w:spacing w:val="-14"/>
        </w:rPr>
        <w:t> </w:t>
      </w:r>
      <w:r>
        <w:rPr>
          <w:color w:val="292829"/>
        </w:rPr>
        <w:t>working</w:t>
      </w:r>
      <w:r>
        <w:rPr>
          <w:color w:val="292829"/>
          <w:spacing w:val="-14"/>
        </w:rPr>
        <w:t> </w:t>
      </w:r>
      <w:r>
        <w:rPr>
          <w:color w:val="292829"/>
        </w:rPr>
        <w:t>arrangements</w:t>
      </w:r>
      <w:r>
        <w:rPr>
          <w:color w:val="292829"/>
          <w:spacing w:val="-14"/>
        </w:rPr>
        <w:t> </w:t>
      </w:r>
      <w:r>
        <w:rPr>
          <w:color w:val="292829"/>
        </w:rPr>
        <w:t>and</w:t>
      </w:r>
      <w:r>
        <w:rPr>
          <w:color w:val="292829"/>
          <w:spacing w:val="-14"/>
        </w:rPr>
        <w:t> </w:t>
      </w:r>
      <w:r>
        <w:rPr>
          <w:color w:val="292829"/>
        </w:rPr>
        <w:t>adjustments</w:t>
      </w:r>
      <w:r>
        <w:rPr>
          <w:color w:val="292829"/>
          <w:spacing w:val="-14"/>
        </w:rPr>
        <w:t> </w:t>
      </w:r>
      <w:r>
        <w:rPr>
          <w:color w:val="292829"/>
        </w:rPr>
        <w:t>may </w:t>
      </w:r>
      <w:r>
        <w:rPr>
          <w:color w:val="292829"/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8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include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that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apply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to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workplace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flexible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start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finish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4"/>
          <w:sz w:val="24"/>
        </w:rPr>
        <w:t>times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compressed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working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4"/>
          <w:sz w:val="24"/>
        </w:rPr>
        <w:t>hours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temporary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changes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duties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adjusted workloads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transition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part-time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4"/>
          <w:sz w:val="24"/>
        </w:rPr>
        <w:t>work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work-from-home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arrangements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suitable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changes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work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environment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equipment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additional</w:t>
      </w:r>
      <w:r>
        <w:rPr>
          <w:color w:val="292829"/>
          <w:spacing w:val="-16"/>
          <w:sz w:val="24"/>
        </w:rPr>
        <w:t> </w:t>
      </w:r>
      <w:r>
        <w:rPr>
          <w:color w:val="292829"/>
          <w:spacing w:val="-2"/>
          <w:sz w:val="24"/>
        </w:rPr>
        <w:t>breaks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assistive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technology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2"/>
          <w:sz w:val="24"/>
        </w:rPr>
        <w:t> </w:t>
      </w:r>
      <w:r>
        <w:rPr>
          <w:color w:val="292829"/>
          <w:spacing w:val="-2"/>
          <w:sz w:val="24"/>
        </w:rPr>
        <w:t>software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flexibility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for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medical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appointments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caring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responsibilities.</w:t>
      </w:r>
    </w:p>
    <w:p>
      <w:pPr>
        <w:pStyle w:val="BodyText"/>
        <w:spacing w:before="18"/>
        <w:ind w:left="0" w:firstLine="0"/>
      </w:pPr>
    </w:p>
    <w:p>
      <w:pPr>
        <w:pStyle w:val="Heading2"/>
      </w:pPr>
      <w:r>
        <w:rPr>
          <w:color w:val="292829"/>
        </w:rPr>
        <w:t>Requesting</w:t>
      </w:r>
      <w:r>
        <w:rPr>
          <w:color w:val="292829"/>
          <w:spacing w:val="-6"/>
        </w:rPr>
        <w:t> </w:t>
      </w:r>
      <w:r>
        <w:rPr>
          <w:color w:val="292829"/>
        </w:rPr>
        <w:t>flexible</w:t>
      </w:r>
      <w:r>
        <w:rPr>
          <w:color w:val="292829"/>
          <w:spacing w:val="-5"/>
        </w:rPr>
        <w:t> </w:t>
      </w:r>
      <w:r>
        <w:rPr>
          <w:color w:val="292829"/>
        </w:rPr>
        <w:t>work</w:t>
      </w:r>
      <w:r>
        <w:rPr>
          <w:color w:val="292829"/>
          <w:spacing w:val="-5"/>
        </w:rPr>
        <w:t> </w:t>
      </w:r>
      <w:r>
        <w:rPr>
          <w:color w:val="292829"/>
        </w:rPr>
        <w:t>or</w:t>
      </w:r>
      <w:r>
        <w:rPr>
          <w:color w:val="292829"/>
          <w:spacing w:val="-5"/>
        </w:rPr>
        <w:t> </w:t>
      </w:r>
      <w:r>
        <w:rPr>
          <w:color w:val="292829"/>
          <w:spacing w:val="-2"/>
        </w:rPr>
        <w:t>adjustments</w:t>
      </w:r>
    </w:p>
    <w:p>
      <w:pPr>
        <w:pStyle w:val="BodyText"/>
        <w:spacing w:line="249" w:lineRule="auto" w:before="277"/>
        <w:ind w:left="141" w:right="1264" w:firstLine="0"/>
      </w:pPr>
      <w:r>
        <w:rPr>
          <w:color w:val="292829"/>
        </w:rPr>
        <w:t>Workers</w:t>
      </w:r>
      <w:r>
        <w:rPr>
          <w:color w:val="292829"/>
          <w:spacing w:val="-12"/>
        </w:rPr>
        <w:t> </w:t>
      </w:r>
      <w:r>
        <w:rPr>
          <w:color w:val="292829"/>
        </w:rPr>
        <w:t>can</w:t>
      </w:r>
      <w:r>
        <w:rPr>
          <w:color w:val="292829"/>
          <w:spacing w:val="-12"/>
        </w:rPr>
        <w:t> </w:t>
      </w:r>
      <w:r>
        <w:rPr>
          <w:color w:val="292829"/>
        </w:rPr>
        <w:t>request</w:t>
      </w:r>
      <w:r>
        <w:rPr>
          <w:color w:val="292829"/>
          <w:spacing w:val="-12"/>
        </w:rPr>
        <w:t> </w:t>
      </w:r>
      <w:r>
        <w:rPr>
          <w:color w:val="292829"/>
        </w:rPr>
        <w:t>flexible</w:t>
      </w:r>
      <w:r>
        <w:rPr>
          <w:color w:val="292829"/>
          <w:spacing w:val="-12"/>
        </w:rPr>
        <w:t> </w:t>
      </w:r>
      <w:r>
        <w:rPr>
          <w:color w:val="292829"/>
        </w:rPr>
        <w:t>work</w:t>
      </w:r>
      <w:r>
        <w:rPr>
          <w:color w:val="292829"/>
          <w:spacing w:val="-12"/>
        </w:rPr>
        <w:t> </w:t>
      </w:r>
      <w:r>
        <w:rPr>
          <w:color w:val="292829"/>
        </w:rPr>
        <w:t>arrangements</w:t>
      </w:r>
      <w:r>
        <w:rPr>
          <w:color w:val="292829"/>
          <w:spacing w:val="-12"/>
        </w:rPr>
        <w:t> </w:t>
      </w:r>
      <w:r>
        <w:rPr>
          <w:color w:val="292829"/>
        </w:rPr>
        <w:t>or</w:t>
      </w:r>
      <w:r>
        <w:rPr>
          <w:color w:val="292829"/>
          <w:spacing w:val="-12"/>
        </w:rPr>
        <w:t> </w:t>
      </w:r>
      <w:r>
        <w:rPr>
          <w:color w:val="292829"/>
        </w:rPr>
        <w:t>workplace adjustments by speaking with: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87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[</w:t>
      </w:r>
      <w:r>
        <w:rPr>
          <w:color w:val="292829"/>
          <w:spacing w:val="-2"/>
          <w:sz w:val="24"/>
          <w:shd w:fill="EDC66E" w:color="auto" w:val="clear"/>
        </w:rPr>
        <w:t>Supervisor/Manager/Contact</w:t>
      </w:r>
      <w:r>
        <w:rPr>
          <w:color w:val="292829"/>
          <w:spacing w:val="17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person</w:t>
      </w:r>
      <w:r>
        <w:rPr>
          <w:color w:val="292829"/>
          <w:spacing w:val="-2"/>
          <w:sz w:val="24"/>
        </w:rPr>
        <w:t>].</w:t>
      </w:r>
    </w:p>
    <w:p>
      <w:pPr>
        <w:pStyle w:val="BodyText"/>
        <w:spacing w:before="97"/>
        <w:ind w:left="141" w:firstLine="0"/>
      </w:pPr>
      <w:r>
        <w:rPr>
          <w:color w:val="292829"/>
        </w:rPr>
        <w:t>Requests</w:t>
      </w:r>
      <w:r>
        <w:rPr>
          <w:color w:val="292829"/>
          <w:spacing w:val="-10"/>
        </w:rPr>
        <w:t> </w:t>
      </w:r>
      <w:r>
        <w:rPr>
          <w:color w:val="292829"/>
        </w:rPr>
        <w:t>will</w:t>
      </w:r>
      <w:r>
        <w:rPr>
          <w:color w:val="292829"/>
          <w:spacing w:val="-8"/>
        </w:rPr>
        <w:t> </w:t>
      </w:r>
      <w:r>
        <w:rPr>
          <w:color w:val="292829"/>
        </w:rPr>
        <w:t>be</w:t>
      </w:r>
      <w:r>
        <w:rPr>
          <w:color w:val="292829"/>
          <w:spacing w:val="-8"/>
        </w:rPr>
        <w:t> </w:t>
      </w:r>
      <w:r>
        <w:rPr>
          <w:color w:val="292829"/>
        </w:rPr>
        <w:t>considered</w:t>
      </w:r>
      <w:r>
        <w:rPr>
          <w:color w:val="292829"/>
          <w:spacing w:val="-7"/>
        </w:rPr>
        <w:t> </w:t>
      </w:r>
      <w:r>
        <w:rPr>
          <w:color w:val="292829"/>
        </w:rPr>
        <w:t>based</w:t>
      </w:r>
      <w:r>
        <w:rPr>
          <w:color w:val="292829"/>
          <w:spacing w:val="-8"/>
        </w:rPr>
        <w:t> </w:t>
      </w:r>
      <w:r>
        <w:rPr>
          <w:color w:val="292829"/>
        </w:rPr>
        <w:t>on</w:t>
      </w:r>
      <w:r>
        <w:rPr>
          <w:color w:val="292829"/>
          <w:spacing w:val="-8"/>
        </w:rPr>
        <w:t> </w:t>
      </w:r>
      <w:r>
        <w:rPr>
          <w:color w:val="292829"/>
        </w:rPr>
        <w:t>worker</w:t>
      </w:r>
      <w:r>
        <w:rPr>
          <w:color w:val="292829"/>
          <w:spacing w:val="-7"/>
        </w:rPr>
        <w:t> </w:t>
      </w:r>
      <w:r>
        <w:rPr>
          <w:color w:val="292829"/>
          <w:spacing w:val="-2"/>
        </w:rPr>
        <w:t>need,</w:t>
      </w:r>
    </w:p>
    <w:p>
      <w:pPr>
        <w:pStyle w:val="BodyText"/>
        <w:spacing w:after="0"/>
        <w:sectPr>
          <w:footerReference w:type="default" r:id="rId5"/>
          <w:type w:val="continuous"/>
          <w:pgSz w:w="11910" w:h="16840"/>
          <w:pgMar w:header="0" w:footer="786" w:top="1240" w:bottom="980" w:left="1275" w:right="1700"/>
          <w:pgNumType w:start="10"/>
        </w:sectPr>
      </w:pPr>
    </w:p>
    <w:p>
      <w:pPr>
        <w:pStyle w:val="BodyText"/>
        <w:spacing w:line="249" w:lineRule="auto" w:before="69"/>
        <w:ind w:left="141" w:right="1264" w:firstLine="0"/>
      </w:pPr>
      <w:r>
        <w:rPr>
          <w:color w:val="292829"/>
        </w:rPr>
        <w:t>operational</w:t>
      </w:r>
      <w:r>
        <w:rPr>
          <w:color w:val="292829"/>
          <w:spacing w:val="-17"/>
        </w:rPr>
        <w:t> </w:t>
      </w:r>
      <w:r>
        <w:rPr>
          <w:color w:val="292829"/>
        </w:rPr>
        <w:t>requirements,</w:t>
      </w:r>
      <w:r>
        <w:rPr>
          <w:color w:val="292829"/>
          <w:spacing w:val="-16"/>
        </w:rPr>
        <w:t> </w:t>
      </w:r>
      <w:r>
        <w:rPr>
          <w:color w:val="292829"/>
        </w:rPr>
        <w:t>workplace</w:t>
      </w:r>
      <w:r>
        <w:rPr>
          <w:color w:val="292829"/>
          <w:spacing w:val="-17"/>
        </w:rPr>
        <w:t> </w:t>
      </w:r>
      <w:r>
        <w:rPr>
          <w:color w:val="292829"/>
        </w:rPr>
        <w:t>safety,</w:t>
      </w:r>
      <w:r>
        <w:rPr>
          <w:color w:val="292829"/>
          <w:spacing w:val="-16"/>
        </w:rPr>
        <w:t> </w:t>
      </w:r>
      <w:r>
        <w:rPr>
          <w:color w:val="292829"/>
        </w:rPr>
        <w:t>and</w:t>
      </w:r>
      <w:r>
        <w:rPr>
          <w:color w:val="292829"/>
          <w:spacing w:val="-17"/>
        </w:rPr>
        <w:t> </w:t>
      </w:r>
      <w:r>
        <w:rPr>
          <w:color w:val="292829"/>
        </w:rPr>
        <w:t>what</w:t>
      </w:r>
      <w:r>
        <w:rPr>
          <w:color w:val="292829"/>
          <w:spacing w:val="-16"/>
        </w:rPr>
        <w:t> </w:t>
      </w:r>
      <w:r>
        <w:rPr>
          <w:color w:val="292829"/>
        </w:rPr>
        <w:t>is</w:t>
      </w:r>
      <w:r>
        <w:rPr>
          <w:color w:val="292829"/>
          <w:spacing w:val="-17"/>
        </w:rPr>
        <w:t> </w:t>
      </w:r>
      <w:r>
        <w:rPr>
          <w:color w:val="292829"/>
        </w:rPr>
        <w:t>reasonably </w:t>
      </w:r>
      <w:r>
        <w:rPr>
          <w:color w:val="292829"/>
          <w:spacing w:val="-2"/>
        </w:rPr>
        <w:t>practicable.</w:t>
      </w:r>
    </w:p>
    <w:p>
      <w:pPr>
        <w:pStyle w:val="BodyText"/>
        <w:spacing w:before="37"/>
        <w:ind w:left="0" w:firstLine="0"/>
      </w:pPr>
    </w:p>
    <w:p>
      <w:pPr>
        <w:pStyle w:val="Heading2"/>
      </w:pPr>
      <w:r>
        <w:rPr>
          <w:color w:val="292829"/>
          <w:spacing w:val="-2"/>
        </w:rPr>
        <w:t>Responsibilities</w:t>
      </w:r>
    </w:p>
    <w:p>
      <w:pPr>
        <w:pStyle w:val="BodyText"/>
        <w:spacing w:before="17"/>
        <w:ind w:left="0" w:firstLine="0"/>
        <w:rPr>
          <w:rFonts w:ascii="Arial-Medium"/>
          <w:sz w:val="28"/>
        </w:rPr>
      </w:pPr>
    </w:p>
    <w:p>
      <w:pPr>
        <w:pStyle w:val="Heading3"/>
      </w:pPr>
      <w:r>
        <w:rPr>
          <w:color w:val="2F3D55"/>
        </w:rPr>
        <w:t>Management</w:t>
      </w:r>
      <w:r>
        <w:rPr>
          <w:color w:val="2F3D55"/>
          <w:spacing w:val="-1"/>
        </w:rPr>
        <w:t> </w:t>
      </w:r>
      <w:r>
        <w:rPr>
          <w:color w:val="2F3D55"/>
        </w:rPr>
        <w:t>and</w:t>
      </w:r>
      <w:r>
        <w:rPr>
          <w:color w:val="2F3D55"/>
          <w:spacing w:val="-1"/>
        </w:rPr>
        <w:t> </w:t>
      </w:r>
      <w:r>
        <w:rPr>
          <w:color w:val="2F3D55"/>
          <w:spacing w:val="-2"/>
        </w:rPr>
        <w:t>supervisors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Managers</w:t>
      </w:r>
      <w:r>
        <w:rPr>
          <w:color w:val="292829"/>
          <w:spacing w:val="-6"/>
        </w:rPr>
        <w:t> </w:t>
      </w:r>
      <w:r>
        <w:rPr>
          <w:color w:val="292829"/>
        </w:rPr>
        <w:t>and</w:t>
      </w:r>
      <w:r>
        <w:rPr>
          <w:color w:val="292829"/>
          <w:spacing w:val="-6"/>
        </w:rPr>
        <w:t> </w:t>
      </w:r>
      <w:r>
        <w:rPr>
          <w:color w:val="292829"/>
        </w:rPr>
        <w:t>supervisors</w:t>
      </w:r>
      <w:r>
        <w:rPr>
          <w:color w:val="292829"/>
          <w:spacing w:val="-5"/>
        </w:rPr>
        <w:t> </w:t>
      </w:r>
      <w:r>
        <w:rPr>
          <w:color w:val="292829"/>
          <w:spacing w:val="-4"/>
        </w:rPr>
        <w:t>will: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respectfully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requests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maintain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confidentiality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appropriate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consult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workers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about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suitable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arrangements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review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arrangements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ensure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they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remain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effective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Heading3"/>
        <w:spacing w:before="154"/>
      </w:pPr>
      <w:r>
        <w:rPr>
          <w:color w:val="2F3D55"/>
          <w:spacing w:val="-2"/>
        </w:rPr>
        <w:t>Workers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Workers</w:t>
      </w:r>
      <w:r>
        <w:rPr>
          <w:color w:val="292829"/>
          <w:spacing w:val="-11"/>
        </w:rPr>
        <w:t> </w:t>
      </w:r>
      <w:r>
        <w:rPr>
          <w:color w:val="292829"/>
        </w:rPr>
        <w:t>are</w:t>
      </w:r>
      <w:r>
        <w:rPr>
          <w:color w:val="292829"/>
          <w:spacing w:val="-10"/>
        </w:rPr>
        <w:t> </w:t>
      </w:r>
      <w:r>
        <w:rPr>
          <w:color w:val="292829"/>
        </w:rPr>
        <w:t>encouraged</w:t>
      </w:r>
      <w:r>
        <w:rPr>
          <w:color w:val="292829"/>
          <w:spacing w:val="-10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communicate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their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needs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clearly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participate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discussions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about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suitable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arrangements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advise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if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arrangements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are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no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longer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effective.</w:t>
      </w:r>
    </w:p>
    <w:p>
      <w:pPr>
        <w:pStyle w:val="BodyText"/>
        <w:spacing w:before="18"/>
        <w:ind w:left="0" w:firstLine="0"/>
      </w:pPr>
    </w:p>
    <w:p>
      <w:pPr>
        <w:pStyle w:val="Heading2"/>
      </w:pPr>
      <w:r>
        <w:rPr>
          <w:color w:val="292829"/>
        </w:rPr>
        <w:t>Review</w:t>
      </w:r>
      <w:r>
        <w:rPr>
          <w:color w:val="292829"/>
          <w:spacing w:val="-15"/>
        </w:rPr>
        <w:t> </w:t>
      </w:r>
      <w:r>
        <w:rPr>
          <w:color w:val="292829"/>
        </w:rPr>
        <w:t>of</w:t>
      </w:r>
      <w:r>
        <w:rPr>
          <w:color w:val="292829"/>
          <w:spacing w:val="-15"/>
        </w:rPr>
        <w:t> </w:t>
      </w:r>
      <w:r>
        <w:rPr>
          <w:color w:val="292829"/>
          <w:spacing w:val="-2"/>
        </w:rPr>
        <w:t>arrangements</w:t>
      </w:r>
    </w:p>
    <w:p>
      <w:pPr>
        <w:pStyle w:val="BodyText"/>
        <w:spacing w:line="249" w:lineRule="auto" w:before="277"/>
        <w:ind w:left="141" w:right="1858" w:firstLine="0"/>
      </w:pPr>
      <w:r>
        <w:rPr>
          <w:color w:val="292829"/>
        </w:rPr>
        <w:t>Flexible work arrangements and workplace adjustments may be reviewed</w:t>
      </w:r>
      <w:r>
        <w:rPr>
          <w:color w:val="292829"/>
          <w:spacing w:val="-14"/>
        </w:rPr>
        <w:t> </w:t>
      </w:r>
      <w:r>
        <w:rPr>
          <w:color w:val="292829"/>
        </w:rPr>
        <w:t>periodically</w:t>
      </w:r>
      <w:r>
        <w:rPr>
          <w:color w:val="292829"/>
          <w:spacing w:val="-14"/>
        </w:rPr>
        <w:t> </w:t>
      </w:r>
      <w:r>
        <w:rPr>
          <w:color w:val="292829"/>
        </w:rPr>
        <w:t>to</w:t>
      </w:r>
      <w:r>
        <w:rPr>
          <w:color w:val="292829"/>
          <w:spacing w:val="-14"/>
        </w:rPr>
        <w:t> </w:t>
      </w:r>
      <w:r>
        <w:rPr>
          <w:color w:val="292829"/>
        </w:rPr>
        <w:t>ensure</w:t>
      </w:r>
      <w:r>
        <w:rPr>
          <w:color w:val="292829"/>
          <w:spacing w:val="-14"/>
        </w:rPr>
        <w:t> </w:t>
      </w:r>
      <w:r>
        <w:rPr>
          <w:color w:val="292829"/>
        </w:rPr>
        <w:t>they</w:t>
      </w:r>
      <w:r>
        <w:rPr>
          <w:color w:val="292829"/>
          <w:spacing w:val="-14"/>
        </w:rPr>
        <w:t> </w:t>
      </w:r>
      <w:r>
        <w:rPr>
          <w:color w:val="292829"/>
        </w:rPr>
        <w:t>remain</w:t>
      </w:r>
      <w:r>
        <w:rPr>
          <w:color w:val="292829"/>
          <w:spacing w:val="-14"/>
        </w:rPr>
        <w:t> </w:t>
      </w:r>
      <w:r>
        <w:rPr>
          <w:color w:val="292829"/>
        </w:rPr>
        <w:t>suitable</w:t>
      </w:r>
      <w:r>
        <w:rPr>
          <w:color w:val="292829"/>
          <w:spacing w:val="-14"/>
        </w:rPr>
        <w:t> </w:t>
      </w:r>
      <w:r>
        <w:rPr>
          <w:color w:val="292829"/>
        </w:rPr>
        <w:t>and</w:t>
      </w:r>
      <w:r>
        <w:rPr>
          <w:color w:val="292829"/>
          <w:spacing w:val="-14"/>
        </w:rPr>
        <w:t> </w:t>
      </w:r>
      <w:r>
        <w:rPr>
          <w:color w:val="292829"/>
        </w:rPr>
        <w:t>effective for both the worker and the workplace.</w:t>
      </w:r>
    </w:p>
    <w:p>
      <w:pPr>
        <w:pStyle w:val="BodyText"/>
        <w:spacing w:before="38"/>
        <w:ind w:left="0" w:firstLine="0"/>
      </w:pPr>
    </w:p>
    <w:p>
      <w:pPr>
        <w:pStyle w:val="Heading2"/>
      </w:pPr>
      <w:r>
        <w:rPr>
          <w:color w:val="292829"/>
          <w:spacing w:val="-2"/>
        </w:rPr>
        <w:t>Confidentiality</w:t>
      </w:r>
    </w:p>
    <w:p>
      <w:pPr>
        <w:pStyle w:val="BodyText"/>
        <w:spacing w:line="249" w:lineRule="auto" w:before="276"/>
        <w:ind w:left="141" w:right="1858" w:firstLine="0"/>
      </w:pPr>
      <w:r>
        <w:rPr>
          <w:color w:val="292829"/>
        </w:rPr>
        <w:t>Keeping worker information private is central to providing a psychologically</w:t>
      </w:r>
      <w:r>
        <w:rPr>
          <w:color w:val="292829"/>
          <w:spacing w:val="-17"/>
        </w:rPr>
        <w:t> </w:t>
      </w:r>
      <w:r>
        <w:rPr>
          <w:color w:val="292829"/>
        </w:rPr>
        <w:t>safe</w:t>
      </w:r>
      <w:r>
        <w:rPr>
          <w:color w:val="292829"/>
          <w:spacing w:val="-17"/>
        </w:rPr>
        <w:t> </w:t>
      </w:r>
      <w:r>
        <w:rPr>
          <w:color w:val="292829"/>
        </w:rPr>
        <w:t>workplace.</w:t>
      </w:r>
      <w:r>
        <w:rPr>
          <w:color w:val="292829"/>
          <w:spacing w:val="-16"/>
        </w:rPr>
        <w:t> </w:t>
      </w:r>
      <w:r>
        <w:rPr>
          <w:color w:val="292829"/>
        </w:rPr>
        <w:t>Information</w:t>
      </w:r>
      <w:r>
        <w:rPr>
          <w:color w:val="292829"/>
          <w:spacing w:val="-17"/>
        </w:rPr>
        <w:t> </w:t>
      </w:r>
      <w:r>
        <w:rPr>
          <w:color w:val="292829"/>
        </w:rPr>
        <w:t>relating</w:t>
      </w:r>
      <w:r>
        <w:rPr>
          <w:color w:val="292829"/>
          <w:spacing w:val="-17"/>
        </w:rPr>
        <w:t> </w:t>
      </w:r>
      <w:r>
        <w:rPr>
          <w:color w:val="292829"/>
        </w:rPr>
        <w:t>to</w:t>
      </w:r>
      <w:r>
        <w:rPr>
          <w:color w:val="292829"/>
          <w:spacing w:val="-17"/>
        </w:rPr>
        <w:t> </w:t>
      </w:r>
      <w:r>
        <w:rPr>
          <w:color w:val="292829"/>
        </w:rPr>
        <w:t>flexible work requests or workplace adjustments will be handled as confidentially as possible.</w:t>
      </w:r>
    </w:p>
    <w:p>
      <w:pPr>
        <w:spacing w:before="215"/>
        <w:ind w:left="141" w:right="0" w:firstLine="0"/>
        <w:jc w:val="left"/>
        <w:rPr>
          <w:rFonts w:ascii="Arial-Medium"/>
          <w:sz w:val="32"/>
        </w:rPr>
      </w:pPr>
      <w:r>
        <w:rPr>
          <w:rFonts w:ascii="Arial-Medium"/>
          <w:color w:val="2F3D55"/>
          <w:spacing w:val="-2"/>
          <w:sz w:val="32"/>
        </w:rPr>
        <w:t>Review</w:t>
      </w:r>
    </w:p>
    <w:p>
      <w:pPr>
        <w:pStyle w:val="BodyText"/>
        <w:spacing w:before="266"/>
        <w:ind w:left="141" w:firstLine="0"/>
      </w:pPr>
      <w:r>
        <w:rPr>
          <w:color w:val="292829"/>
        </w:rPr>
        <w:t>This</w:t>
      </w:r>
      <w:r>
        <w:rPr>
          <w:color w:val="292829"/>
          <w:spacing w:val="-5"/>
        </w:rPr>
        <w:t> </w:t>
      </w:r>
      <w:r>
        <w:rPr>
          <w:color w:val="292829"/>
        </w:rPr>
        <w:t>policy</w:t>
      </w:r>
      <w:r>
        <w:rPr>
          <w:color w:val="292829"/>
          <w:spacing w:val="-5"/>
        </w:rPr>
        <w:t> </w:t>
      </w:r>
      <w:r>
        <w:rPr>
          <w:color w:val="292829"/>
        </w:rPr>
        <w:t>will</w:t>
      </w:r>
      <w:r>
        <w:rPr>
          <w:color w:val="292829"/>
          <w:spacing w:val="-5"/>
        </w:rPr>
        <w:t> </w:t>
      </w:r>
      <w:r>
        <w:rPr>
          <w:color w:val="292829"/>
        </w:rPr>
        <w:t>be</w:t>
      </w:r>
      <w:r>
        <w:rPr>
          <w:color w:val="292829"/>
          <w:spacing w:val="-5"/>
        </w:rPr>
        <w:t> </w:t>
      </w:r>
      <w:r>
        <w:rPr>
          <w:color w:val="292829"/>
          <w:spacing w:val="-2"/>
        </w:rPr>
        <w:t>reviewed: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every</w:t>
      </w:r>
      <w:r>
        <w:rPr>
          <w:color w:val="292829"/>
          <w:spacing w:val="-15"/>
          <w:sz w:val="24"/>
        </w:rPr>
        <w:t> </w:t>
      </w: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12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months/2</w:t>
      </w:r>
      <w:r>
        <w:rPr>
          <w:color w:val="292829"/>
          <w:spacing w:val="-14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years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significant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changes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after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serious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incidents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workplace.</w:t>
      </w:r>
    </w:p>
    <w:p>
      <w:pPr>
        <w:pStyle w:val="BodyText"/>
        <w:spacing w:before="82"/>
        <w:ind w:left="0" w:firstLine="0"/>
      </w:pPr>
    </w:p>
    <w:p>
      <w:pPr>
        <w:pStyle w:val="Heading1"/>
      </w:pPr>
      <w:r>
        <w:rPr>
          <w:color w:val="2F3D55"/>
          <w:spacing w:val="-10"/>
        </w:rPr>
        <w:t>x</w:t>
      </w:r>
    </w:p>
    <w:p>
      <w:pPr>
        <w:pStyle w:val="BodyText"/>
        <w:spacing w:before="54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905649</wp:posOffset>
                </wp:positionH>
                <wp:positionV relativeFrom="paragraph">
                  <wp:posOffset>195571</wp:posOffset>
                </wp:positionV>
                <wp:extent cx="345630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56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04" h="0">
                              <a:moveTo>
                                <a:pt x="0" y="0"/>
                              </a:moveTo>
                              <a:lnTo>
                                <a:pt x="345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433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310997pt;margin-top:15.39936pt;width:272.150pt;height:.1pt;mso-position-horizontal-relative:page;mso-position-vertical-relative:paragraph;z-index:-15728640;mso-wrap-distance-left:0;mso-wrap-distance-right:0" id="docshape4" coordorigin="1426,308" coordsize="5443,0" path="m1426,308l6869,308e" filled="false" stroked="true" strokeweight=".5pt" strokecolor="#24334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48" w:lineRule="auto" w:before="170"/>
        <w:ind w:left="141" w:right="6469" w:firstLine="0"/>
      </w:pPr>
      <w:r>
        <w:rPr>
          <w:color w:val="292829"/>
          <w:spacing w:val="-2"/>
        </w:rPr>
        <w:t>[</w:t>
      </w:r>
      <w:r>
        <w:rPr>
          <w:color w:val="292829"/>
          <w:spacing w:val="-2"/>
          <w:shd w:fill="EDC66E" w:color="auto" w:val="clear"/>
        </w:rPr>
        <w:t>Name,</w:t>
      </w:r>
      <w:r>
        <w:rPr>
          <w:color w:val="292829"/>
          <w:spacing w:val="-15"/>
          <w:shd w:fill="EDC66E" w:color="auto" w:val="clear"/>
        </w:rPr>
        <w:t> </w:t>
      </w:r>
      <w:r>
        <w:rPr>
          <w:color w:val="292829"/>
          <w:spacing w:val="-2"/>
          <w:shd w:fill="EDC66E" w:color="auto" w:val="clear"/>
        </w:rPr>
        <w:t>Position</w:t>
      </w:r>
      <w:r>
        <w:rPr>
          <w:color w:val="292829"/>
          <w:spacing w:val="-2"/>
        </w:rPr>
        <w:t>] [</w:t>
      </w:r>
      <w:r>
        <w:rPr>
          <w:color w:val="292829"/>
          <w:spacing w:val="-2"/>
          <w:shd w:fill="EDC66E" w:color="auto" w:val="clear"/>
        </w:rPr>
        <w:t>Date</w:t>
      </w:r>
      <w:r>
        <w:rPr>
          <w:color w:val="292829"/>
          <w:spacing w:val="-2"/>
        </w:rPr>
        <w:t>]</w:t>
      </w:r>
    </w:p>
    <w:sectPr>
      <w:pgSz w:w="11910" w:h="16840"/>
      <w:pgMar w:header="0" w:footer="786" w:top="1280" w:bottom="9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Medium">
    <w:altName w:val="Arial-Medium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61544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154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3:</w:t>
                          </w:r>
                          <w:r>
                            <w:rPr>
                              <w:color w:val="2F3D55"/>
                              <w:spacing w:val="1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677898pt;margin-top:791.578247pt;width:127.2pt;height:12.1pt;mso-position-horizontal-relative:page;mso-position-vertical-relative:page;z-index:-1578547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3:</w:t>
                    </w:r>
                    <w:r>
                      <w:rPr>
                        <w:color w:val="2F3D55"/>
                        <w:spacing w:val="13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5630438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341614pt;margin-top:791.578247pt;width:77.95pt;height:12.1pt;mso-position-horizontal-relative:page;mso-position-vertical-relative:page;z-index:-15784960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032">
              <wp:simplePos x="0" y="0"/>
              <wp:positionH relativeFrom="page">
                <wp:posOffset>6895654</wp:posOffset>
              </wp:positionH>
              <wp:positionV relativeFrom="page">
                <wp:posOffset>10053043</wp:posOffset>
              </wp:positionV>
              <wp:extent cx="210820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108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964905pt;margin-top:791.578247pt;width:16.6pt;height:12.1pt;mso-position-horizontal-relative:page;mso-position-vertical-relative:page;z-index:-15784448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10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8" w:hanging="227"/>
      </w:pPr>
      <w:rPr>
        <w:rFonts w:hint="default" w:ascii="Arial" w:hAnsi="Arial" w:eastAsia="Arial" w:cs="Arial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7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2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9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6" w:hanging="2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Arial-Medium" w:hAnsi="Arial-Medium" w:eastAsia="Arial-Medium" w:cs="Arial-Medium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1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94F5C8-8109-490B-8E20-655413D0071A}"/>
</file>

<file path=customXml/itemProps2.xml><?xml version="1.0" encoding="utf-8"?>
<ds:datastoreItem xmlns:ds="http://schemas.openxmlformats.org/officeDocument/2006/customXml" ds:itemID="{18C850DA-69BF-42BF-A714-3B1056D21175}"/>
</file>

<file path=customXml/itemProps3.xml><?xml version="1.0" encoding="utf-8"?>
<ds:datastoreItem xmlns:ds="http://schemas.openxmlformats.org/officeDocument/2006/customXml" ds:itemID="{787259A0-E46F-4324-876A-E04E9E54D2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- The Role of Workplace Policies in a Mentally Healthy Workplace</dc:title>
  <dc:subject>Minds Matter resource document</dc:subject>
  <dc:creator>WorkSafe</dc:creator>
  <dcterms:created xsi:type="dcterms:W3CDTF">2026-07-24T01:38:48Z</dcterms:created>
  <dcterms:modified xsi:type="dcterms:W3CDTF">2026-07-24T01:38:48Z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