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4A1AF" w14:textId="77777777" w:rsidR="00345D53" w:rsidRDefault="00345D53" w:rsidP="00345D53">
      <w:pPr>
        <w:pStyle w:val="BasicParagraph"/>
        <w:jc w:val="center"/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2251"/>
        <w:gridCol w:w="889"/>
        <w:gridCol w:w="889"/>
        <w:gridCol w:w="1007"/>
        <w:gridCol w:w="1007"/>
        <w:gridCol w:w="1007"/>
        <w:gridCol w:w="1989"/>
        <w:gridCol w:w="1007"/>
        <w:gridCol w:w="1007"/>
        <w:gridCol w:w="1007"/>
        <w:gridCol w:w="1007"/>
        <w:gridCol w:w="1007"/>
      </w:tblGrid>
      <w:tr w:rsidR="00345D53" w14:paraId="57D4296D" w14:textId="77777777" w:rsidTr="00345D53">
        <w:trPr>
          <w:trHeight w:val="60"/>
        </w:trPr>
        <w:tc>
          <w:tcPr>
            <w:tcW w:w="152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FEB7AD6" w14:textId="77777777" w:rsidR="00345D53" w:rsidRPr="00C248DD" w:rsidRDefault="00345D53" w:rsidP="00345D53">
            <w:pPr>
              <w:pStyle w:val="Heading1"/>
              <w:spacing w:before="0" w:after="0" w:line="240" w:lineRule="auto"/>
              <w:ind w:left="113"/>
              <w:rPr>
                <w:color w:val="CC1F1D"/>
              </w:rPr>
            </w:pPr>
            <w:r w:rsidRPr="00C248DD">
              <w:rPr>
                <w:color w:val="CC1F1D"/>
              </w:rPr>
              <w:t>Hazard register example</w:t>
            </w:r>
            <w:r w:rsidR="00C248DD">
              <w:rPr>
                <w:color w:val="CC1F1D"/>
              </w:rPr>
              <w:t xml:space="preserve"> </w:t>
            </w:r>
          </w:p>
        </w:tc>
      </w:tr>
      <w:tr w:rsidR="00345D53" w14:paraId="781DA345" w14:textId="77777777" w:rsidTr="00345D53">
        <w:trPr>
          <w:trHeight w:val="388"/>
        </w:trPr>
        <w:tc>
          <w:tcPr>
            <w:tcW w:w="152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1461198" w14:textId="77777777" w:rsidR="00345D53" w:rsidRDefault="00345D53" w:rsidP="00345D53">
            <w:pPr>
              <w:pStyle w:val="CellHead"/>
              <w:spacing w:before="0" w:after="0" w:line="240" w:lineRule="auto"/>
            </w:pPr>
            <w:r>
              <w:t>Workplace / Location:</w:t>
            </w:r>
          </w:p>
        </w:tc>
      </w:tr>
      <w:tr w:rsidR="00345D53" w14:paraId="3B26799F" w14:textId="77777777" w:rsidTr="00345D53">
        <w:trPr>
          <w:trHeight w:val="284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40D90F8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Identify hazards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7F45B2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Potential harm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8A1A212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Significant hazard?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BD34F4C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Eliminate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9610BE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Isolate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0D25B6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Minimise</w:t>
            </w:r>
            <w:proofErr w:type="spell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F6C850B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Hazard controls</w:t>
            </w:r>
          </w:p>
        </w:tc>
        <w:tc>
          <w:tcPr>
            <w:tcW w:w="50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38CD3D" w14:textId="77777777" w:rsidR="00345D53" w:rsidRDefault="00345D53" w:rsidP="00345D53">
            <w:pPr>
              <w:pStyle w:val="CellHead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Hazard controls in place</w:t>
            </w:r>
          </w:p>
        </w:tc>
      </w:tr>
      <w:tr w:rsidR="00345D53" w14:paraId="4709A1CF" w14:textId="77777777" w:rsidTr="00345D53">
        <w:trPr>
          <w:trHeight w:val="284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E14A825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  <w:bookmarkStart w:id="0" w:name="_GoBack"/>
            <w:bookmarkEnd w:id="0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983760D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35485B3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Yes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C99E79D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No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75745BB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1AECA6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5F594B7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9570659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A9B6451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Training Required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664450E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Date Checked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FB9E474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Date Checked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97E2316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Date Checked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themeColor="background1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714E108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Review</w:t>
            </w:r>
          </w:p>
        </w:tc>
      </w:tr>
      <w:tr w:rsidR="00345D53" w14:paraId="51DA36E5" w14:textId="77777777" w:rsidTr="004D6551">
        <w:trPr>
          <w:trHeight w:val="5191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915AFD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Bullying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E5C7F1D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Stress, increased errors affecting self and clients, anxiety disorder, health compromised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D856842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Yes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1FD7508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37F9191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0004377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528F343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Minimise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F0932AB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Effective policy</w:t>
            </w:r>
          </w:p>
          <w:p w14:paraId="4EE9C873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Support person identified</w:t>
            </w:r>
          </w:p>
          <w:p w14:paraId="79BBC734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Invest in training programme and provider</w:t>
            </w:r>
          </w:p>
          <w:p w14:paraId="33D61785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Train all staff from induction</w:t>
            </w:r>
          </w:p>
          <w:p w14:paraId="37510616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 xml:space="preserve">Schedule </w:t>
            </w:r>
            <w:proofErr w:type="spellStart"/>
            <w:r>
              <w:t>ongoing</w:t>
            </w:r>
            <w:proofErr w:type="spellEnd"/>
            <w:r>
              <w:t xml:space="preserve"> training</w:t>
            </w:r>
          </w:p>
          <w:p w14:paraId="3A633962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Key performance indicators for managers</w:t>
            </w:r>
          </w:p>
          <w:p w14:paraId="0B9D31B5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Key performance indicators for other staff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8889CB6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Induction and annual updates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BF0AF30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7D7955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A4BB3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5AF519A" w14:textId="77777777" w:rsidR="00345D53" w:rsidRDefault="00345D53" w:rsidP="00345D53">
            <w:pPr>
              <w:pStyle w:val="TableBody"/>
              <w:spacing w:after="0" w:line="240" w:lineRule="auto"/>
            </w:pPr>
            <w:r>
              <w:t>Date Checked Annual or as needed</w:t>
            </w:r>
          </w:p>
        </w:tc>
      </w:tr>
      <w:tr w:rsidR="00345D53" w14:paraId="6E30E08D" w14:textId="77777777" w:rsidTr="007A4EC9">
        <w:trPr>
          <w:trHeight w:val="6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B78C0A4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831811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A3EF867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CCC520B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5746CE7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82ABF8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60BF89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44CE590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0FB94C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7449FB4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AFA96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030612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30CD415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345D53" w14:paraId="483A2F13" w14:textId="77777777" w:rsidTr="007A4EC9">
        <w:trPr>
          <w:trHeight w:val="6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4236088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C3B1D0B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D60E74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8F561B7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8B280B2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30016FD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57EB815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68E51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2A10B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D09A32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B835D9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EF69CD4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5EB2013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345D53" w14:paraId="2A29DB3F" w14:textId="77777777" w:rsidTr="007A4EC9">
        <w:trPr>
          <w:trHeight w:val="6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2CD240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18AE61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AA28DE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EEBA0C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6424C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BE44FB2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0D2323B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DE0814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E8D0D7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8A09F52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50CF71D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D70E3C9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EDF5E1B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345D53" w14:paraId="493AB168" w14:textId="77777777" w:rsidTr="007A4EC9">
        <w:trPr>
          <w:trHeight w:val="6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CCC486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49C0AD8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158C2DC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53822DA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59DD020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24627AE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86CFFB3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9A466E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18C999D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9EE09F5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C00C176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40AB451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B4695B" w14:textId="77777777" w:rsidR="00345D53" w:rsidRDefault="00345D53" w:rsidP="00345D53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</w:tbl>
    <w:p w14:paraId="6BB4CB74" w14:textId="77777777" w:rsidR="00E27DA9" w:rsidRPr="00345D53" w:rsidRDefault="00E27DA9" w:rsidP="00345D53">
      <w:pPr>
        <w:ind w:left="0"/>
      </w:pPr>
    </w:p>
    <w:sectPr w:rsidR="00E27DA9" w:rsidRPr="00345D53" w:rsidSect="00345D53">
      <w:pgSz w:w="16840" w:h="11900" w:orient="landscape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3"/>
    <w:rsid w:val="00345D53"/>
    <w:rsid w:val="004D6551"/>
    <w:rsid w:val="00C248DD"/>
    <w:rsid w:val="00E2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4EF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after="113" w:line="288" w:lineRule="auto"/>
      <w:ind w:left="567"/>
      <w:textAlignment w:val="center"/>
    </w:pPr>
    <w:rPr>
      <w:rFonts w:ascii="GillSans-Light" w:hAnsi="GillSans-Light" w:cs="GillSans-Light"/>
      <w:color w:val="00000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D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ParagraphStyle"/>
    <w:link w:val="Heading2Char"/>
    <w:uiPriority w:val="99"/>
    <w:qFormat/>
    <w:pPr>
      <w:suppressAutoHyphens/>
      <w:spacing w:before="113" w:after="113"/>
      <w:ind w:left="1134" w:hanging="567"/>
      <w:outlineLvl w:val="1"/>
    </w:pPr>
    <w:rPr>
      <w:rFonts w:ascii="GillSans" w:hAnsi="GillSans" w:cs="GillSans"/>
      <w:color w:val="CC1F1D"/>
      <w:sz w:val="30"/>
      <w:szCs w:val="30"/>
      <w:lang w:val="en-US"/>
    </w:rPr>
  </w:style>
  <w:style w:type="paragraph" w:styleId="Heading3">
    <w:name w:val="heading 3"/>
    <w:basedOn w:val="Heading2"/>
    <w:link w:val="Heading3Char"/>
    <w:uiPriority w:val="99"/>
    <w:qFormat/>
    <w:pPr>
      <w:outlineLvl w:val="2"/>
    </w:pPr>
    <w:rPr>
      <w:color w:val="000000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ellHead">
    <w:name w:val="Cell Head"/>
    <w:basedOn w:val="Heading3"/>
    <w:uiPriority w:val="99"/>
    <w:pPr>
      <w:spacing w:before="57"/>
      <w:ind w:left="0" w:firstLine="0"/>
      <w:outlineLvl w:val="9"/>
    </w:pPr>
  </w:style>
  <w:style w:type="paragraph" w:customStyle="1" w:styleId="TableBody">
    <w:name w:val="Table Body"/>
    <w:basedOn w:val="Normal"/>
    <w:uiPriority w:val="99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45D5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after="113" w:line="288" w:lineRule="auto"/>
      <w:ind w:left="567"/>
      <w:textAlignment w:val="center"/>
    </w:pPr>
    <w:rPr>
      <w:rFonts w:ascii="GillSans-Light" w:hAnsi="GillSans-Light" w:cs="GillSans-Light"/>
      <w:color w:val="00000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D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ParagraphStyle"/>
    <w:link w:val="Heading2Char"/>
    <w:uiPriority w:val="99"/>
    <w:qFormat/>
    <w:pPr>
      <w:suppressAutoHyphens/>
      <w:spacing w:before="113" w:after="113"/>
      <w:ind w:left="1134" w:hanging="567"/>
      <w:outlineLvl w:val="1"/>
    </w:pPr>
    <w:rPr>
      <w:rFonts w:ascii="GillSans" w:hAnsi="GillSans" w:cs="GillSans"/>
      <w:color w:val="CC1F1D"/>
      <w:sz w:val="30"/>
      <w:szCs w:val="30"/>
      <w:lang w:val="en-US"/>
    </w:rPr>
  </w:style>
  <w:style w:type="paragraph" w:styleId="Heading3">
    <w:name w:val="heading 3"/>
    <w:basedOn w:val="Heading2"/>
    <w:link w:val="Heading3Char"/>
    <w:uiPriority w:val="99"/>
    <w:qFormat/>
    <w:pPr>
      <w:outlineLvl w:val="2"/>
    </w:pPr>
    <w:rPr>
      <w:color w:val="000000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ellHead">
    <w:name w:val="Cell Head"/>
    <w:basedOn w:val="Heading3"/>
    <w:uiPriority w:val="99"/>
    <w:pPr>
      <w:spacing w:before="57"/>
      <w:ind w:left="0" w:firstLine="0"/>
      <w:outlineLvl w:val="9"/>
    </w:pPr>
  </w:style>
  <w:style w:type="paragraph" w:customStyle="1" w:styleId="TableBody">
    <w:name w:val="Table Body"/>
    <w:basedOn w:val="Normal"/>
    <w:uiPriority w:val="99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45D5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Curry, Chris</cp:lastModifiedBy>
  <cp:revision>4</cp:revision>
  <dcterms:created xsi:type="dcterms:W3CDTF">2016-07-21T04:17:00Z</dcterms:created>
  <dcterms:modified xsi:type="dcterms:W3CDTF">2016-09-02T02:02:00Z</dcterms:modified>
</cp:coreProperties>
</file>